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66005C4D" w:rsidR="00A207FE" w:rsidRPr="00A37483" w:rsidRDefault="00A37483" w:rsidP="00A37483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A37483">
        <w:rPr>
          <w:rFonts w:cstheme="minorHAnsi"/>
          <w:sz w:val="24"/>
          <w:szCs w:val="24"/>
        </w:rPr>
        <w:t>Designed to provide air for all of the various respirators and unique rescue tools that are used by Technical Rescue teams.  A stainless steel cart with a color-designated control panel allows one side of the panel to be used for respirator breathing air and one side for tool air requirements.  Two 1-hour SCBA cylinders or high-pressure cascade cylinder air can be used to operate the air control panel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2636C2D0" w14:textId="7D675D79" w:rsidR="00B47EC2" w:rsidRPr="00A37483" w:rsidRDefault="00B47EC2" w:rsidP="00A37483">
      <w:pPr>
        <w:spacing w:before="120" w:after="0"/>
        <w:rPr>
          <w:rFonts w:cstheme="minorHAnsi"/>
          <w:b/>
          <w:sz w:val="24"/>
          <w:szCs w:val="24"/>
        </w:rPr>
      </w:pPr>
    </w:p>
    <w:p w14:paraId="1DDC6A59" w14:textId="4A639663" w:rsidR="00B47EC2" w:rsidRPr="008B3853" w:rsidRDefault="00A37483" w:rsidP="00A37483">
      <w:pPr>
        <w:pStyle w:val="Heading1"/>
        <w:rPr>
          <w:rFonts w:eastAsia="Times New Roman" w:cstheme="minorHAnsi"/>
          <w:sz w:val="24"/>
          <w:szCs w:val="24"/>
        </w:rPr>
      </w:pPr>
      <w:bookmarkStart w:id="2" w:name="_Hlk532368029"/>
      <w:r>
        <w:rPr>
          <w:rFonts w:cstheme="minorHAnsi"/>
          <w:b/>
          <w:sz w:val="24"/>
          <w:szCs w:val="24"/>
        </w:rPr>
        <w:t>safety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2"/>
    <w:p w14:paraId="55F9838B" w14:textId="77777777" w:rsidR="00A37483" w:rsidRPr="00A37483" w:rsidRDefault="00A37483" w:rsidP="00A3748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37483">
        <w:rPr>
          <w:rFonts w:eastAsia="ヒラギノ角ゴ Pro W3" w:cstheme="minorHAnsi"/>
          <w:color w:val="000000"/>
          <w:sz w:val="24"/>
          <w:szCs w:val="24"/>
        </w:rPr>
        <w:t>2 people needed to take off apparatus</w:t>
      </w:r>
    </w:p>
    <w:p w14:paraId="60384901" w14:textId="77777777" w:rsidR="00A37483" w:rsidRPr="00A37483" w:rsidRDefault="00A37483" w:rsidP="00A3748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37483">
        <w:rPr>
          <w:rFonts w:eastAsia="ヒラギノ角ゴ Pro W3" w:cstheme="minorHAnsi"/>
          <w:color w:val="000000"/>
          <w:sz w:val="24"/>
          <w:szCs w:val="24"/>
        </w:rPr>
        <w:t>Ensure correct pressure prior to use</w:t>
      </w:r>
    </w:p>
    <w:p w14:paraId="6A559F93" w14:textId="77777777" w:rsidR="00A37483" w:rsidRPr="00A37483" w:rsidRDefault="00A37483" w:rsidP="00A3748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37483">
        <w:rPr>
          <w:rFonts w:eastAsia="ヒラギノ角ゴ Pro W3" w:cstheme="minorHAnsi"/>
          <w:color w:val="000000"/>
          <w:sz w:val="24"/>
          <w:szCs w:val="24"/>
        </w:rPr>
        <w:t>Low pressure alarm sounds at 500 psi</w:t>
      </w:r>
    </w:p>
    <w:p w14:paraId="574279DE" w14:textId="78E7C4E1" w:rsidR="00B47EC2" w:rsidRPr="00A37483" w:rsidRDefault="00B47EC2" w:rsidP="00A37483">
      <w:pPr>
        <w:pStyle w:val="ListParagraph"/>
        <w:spacing w:before="0" w:after="0" w:line="240" w:lineRule="auto"/>
        <w:ind w:left="1440"/>
        <w:rPr>
          <w:rFonts w:cstheme="minorHAnsi"/>
          <w:b/>
          <w:sz w:val="24"/>
          <w:szCs w:val="24"/>
        </w:rPr>
      </w:pPr>
    </w:p>
    <w:p w14:paraId="43179B39" w14:textId="4670F3AE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3" w:name="_Hlk532368152"/>
      <w:r w:rsidRPr="008B3853">
        <w:rPr>
          <w:rFonts w:cstheme="minorHAnsi"/>
          <w:b/>
          <w:sz w:val="24"/>
          <w:szCs w:val="24"/>
        </w:rPr>
        <w:t>operations:</w:t>
      </w:r>
    </w:p>
    <w:p w14:paraId="40A6594E" w14:textId="3ECA6E83" w:rsidR="00B47EC2" w:rsidRPr="00A37483" w:rsidRDefault="00B47EC2" w:rsidP="00A37483">
      <w:pPr>
        <w:spacing w:before="0" w:after="0" w:line="240" w:lineRule="auto"/>
        <w:rPr>
          <w:rFonts w:cstheme="minorHAnsi"/>
          <w:b/>
          <w:sz w:val="24"/>
          <w:szCs w:val="24"/>
        </w:rPr>
      </w:pPr>
      <w:bookmarkStart w:id="4" w:name="_GoBack"/>
      <w:bookmarkEnd w:id="3"/>
      <w:bookmarkEnd w:id="4"/>
    </w:p>
    <w:p w14:paraId="18B67D4F" w14:textId="6CE38681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7769ACD0" w14:textId="3F2FFF5F" w:rsidR="00B47EC2" w:rsidRPr="00A37483" w:rsidRDefault="00B47EC2" w:rsidP="00A37483">
      <w:pPr>
        <w:pStyle w:val="ListParagraph"/>
        <w:spacing w:before="0" w:after="0" w:line="240" w:lineRule="auto"/>
        <w:ind w:left="1440"/>
        <w:rPr>
          <w:rFonts w:cstheme="minorHAnsi"/>
          <w:sz w:val="24"/>
          <w:szCs w:val="24"/>
        </w:rPr>
      </w:pPr>
    </w:p>
    <w:p w14:paraId="11822809" w14:textId="77777777" w:rsidR="00A37483" w:rsidRPr="00A37483" w:rsidRDefault="00A37483" w:rsidP="00A37483">
      <w:pPr>
        <w:pStyle w:val="ListParagraph"/>
        <w:numPr>
          <w:ilvl w:val="0"/>
          <w:numId w:val="11"/>
        </w:numPr>
        <w:spacing w:before="120" w:after="0"/>
        <w:rPr>
          <w:sz w:val="24"/>
          <w:szCs w:val="24"/>
        </w:rPr>
      </w:pPr>
      <w:r w:rsidRPr="00A37483">
        <w:rPr>
          <w:sz w:val="24"/>
          <w:szCs w:val="24"/>
        </w:rPr>
        <w:t xml:space="preserve">No attempt shall be made to replace components or to make adjustments or repairs beyond the scope of this instruction manual without proper training. </w:t>
      </w:r>
    </w:p>
    <w:p w14:paraId="3582D804" w14:textId="0292429E" w:rsidR="00A37483" w:rsidRPr="00A37483" w:rsidRDefault="00A37483" w:rsidP="00A3748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37483">
        <w:rPr>
          <w:sz w:val="24"/>
          <w:szCs w:val="24"/>
        </w:rPr>
        <w:t xml:space="preserve">Clean and inspect the TRC-1 air cart after use. </w:t>
      </w:r>
    </w:p>
    <w:p w14:paraId="33D5E732" w14:textId="21E7944D" w:rsidR="00A37483" w:rsidRPr="00A37483" w:rsidRDefault="00A37483" w:rsidP="00A3748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37483">
        <w:rPr>
          <w:sz w:val="24"/>
          <w:szCs w:val="24"/>
        </w:rPr>
        <w:t xml:space="preserve">Damp sponge dirt accumulations from the cart, cylinders, and fittings. Use care so as not to deface or damage the warnings and instructions printed on the TRC-1 air cart. If any of the warnings or instructions become illegible, contact your SCOTT Safety dealer or distributor. </w:t>
      </w:r>
    </w:p>
    <w:p w14:paraId="6A947659" w14:textId="6E136E9F" w:rsidR="00A37483" w:rsidRPr="00A37483" w:rsidRDefault="00A37483" w:rsidP="00A3748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37483">
        <w:rPr>
          <w:sz w:val="24"/>
          <w:szCs w:val="24"/>
        </w:rPr>
        <w:t xml:space="preserve">After cleaning perform the REGULAR OPERATIONAL INSPECTION as described in this manual. </w:t>
      </w:r>
    </w:p>
    <w:p w14:paraId="2E1A14FB" w14:textId="238F8C80" w:rsidR="00A37483" w:rsidRPr="00A37483" w:rsidRDefault="00A37483" w:rsidP="00A3748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37483">
        <w:rPr>
          <w:sz w:val="24"/>
          <w:szCs w:val="24"/>
        </w:rPr>
        <w:t xml:space="preserve">Install fully charged air cylinders as directed in AIR CYLINDER INSTALLATION section of this instruction. </w:t>
      </w:r>
    </w:p>
    <w:p w14:paraId="56A4455F" w14:textId="61E4A0B7" w:rsidR="00A37483" w:rsidRPr="00A37483" w:rsidRDefault="00A37483" w:rsidP="00A3748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37483">
        <w:rPr>
          <w:sz w:val="24"/>
          <w:szCs w:val="24"/>
        </w:rPr>
        <w:t xml:space="preserve">Store the TRC-1 air cart in a cool dry area after use. </w:t>
      </w:r>
    </w:p>
    <w:p w14:paraId="61A1F50B" w14:textId="441CA1B9" w:rsidR="00A37483" w:rsidRPr="00A37483" w:rsidRDefault="00A37483" w:rsidP="00A3748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37483">
        <w:rPr>
          <w:sz w:val="24"/>
          <w:szCs w:val="24"/>
        </w:rPr>
        <w:t xml:space="preserve">If any damage or deterioration is noted during cleaning and inspection, remove the TRC-1 air cart from service and tag it for repair by authorized personnel. </w:t>
      </w:r>
    </w:p>
    <w:p w14:paraId="1BD26B71" w14:textId="323E2598" w:rsidR="002126E8" w:rsidRPr="00A37483" w:rsidRDefault="00A37483" w:rsidP="00A3748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37483">
        <w:rPr>
          <w:sz w:val="24"/>
          <w:szCs w:val="24"/>
        </w:rPr>
        <w:t>Prior to storing away any respirator used with the TRC-1 air cart, clean and inspect the respirator equipment following the MAINTENANCE AND CLEANING procedures contained in the instruction manual supplied with each respirator.</w:t>
      </w:r>
    </w:p>
    <w:sectPr w:rsidR="002126E8" w:rsidRPr="00A37483" w:rsidSect="00A207FE">
      <w:headerReference w:type="default" r:id="rId8"/>
      <w:footerReference w:type="default" r:id="rId9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A0E92" w14:textId="77777777" w:rsidR="00FE6F88" w:rsidRDefault="00FE6F88" w:rsidP="004B77FD">
      <w:pPr>
        <w:spacing w:after="0" w:line="240" w:lineRule="auto"/>
      </w:pPr>
      <w:r>
        <w:separator/>
      </w:r>
    </w:p>
  </w:endnote>
  <w:endnote w:type="continuationSeparator" w:id="0">
    <w:p w14:paraId="3E4BF516" w14:textId="77777777" w:rsidR="00FE6F88" w:rsidRDefault="00FE6F88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325FD" w14:textId="77777777" w:rsidR="00FE6F88" w:rsidRDefault="00FE6F88" w:rsidP="004B77FD">
      <w:pPr>
        <w:spacing w:after="0" w:line="240" w:lineRule="auto"/>
      </w:pPr>
      <w:r>
        <w:separator/>
      </w:r>
    </w:p>
  </w:footnote>
  <w:footnote w:type="continuationSeparator" w:id="0">
    <w:p w14:paraId="28A93D6C" w14:textId="77777777" w:rsidR="00FE6F88" w:rsidRDefault="00FE6F88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754DF9B3" w:rsidR="004B77FD" w:rsidRPr="00D3121F" w:rsidRDefault="004B77FD" w:rsidP="00A37483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A37483">
            <w:rPr>
              <w:rFonts w:ascii="Times New Roman" w:hAnsi="Times New Roman" w:cs="Times New Roman"/>
              <w:smallCaps/>
              <w:sz w:val="28"/>
              <w:szCs w:val="28"/>
            </w:rPr>
            <w:t>Scott TRC-1 Air cart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21F3D"/>
    <w:multiLevelType w:val="hybridMultilevel"/>
    <w:tmpl w:val="3B16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1194F"/>
    <w:multiLevelType w:val="hybridMultilevel"/>
    <w:tmpl w:val="F844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975C88"/>
    <w:multiLevelType w:val="hybridMultilevel"/>
    <w:tmpl w:val="25A0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C55AF"/>
    <w:rsid w:val="00152133"/>
    <w:rsid w:val="002126E8"/>
    <w:rsid w:val="002C1A8D"/>
    <w:rsid w:val="003D1674"/>
    <w:rsid w:val="0044503D"/>
    <w:rsid w:val="00487641"/>
    <w:rsid w:val="004B77FD"/>
    <w:rsid w:val="006729A6"/>
    <w:rsid w:val="006A4D3F"/>
    <w:rsid w:val="006B5875"/>
    <w:rsid w:val="00732A28"/>
    <w:rsid w:val="00794420"/>
    <w:rsid w:val="008B3853"/>
    <w:rsid w:val="008E4809"/>
    <w:rsid w:val="00A207FE"/>
    <w:rsid w:val="00A37483"/>
    <w:rsid w:val="00AB6FA0"/>
    <w:rsid w:val="00AB72BA"/>
    <w:rsid w:val="00B47EC2"/>
    <w:rsid w:val="00BB61BD"/>
    <w:rsid w:val="00D3121F"/>
    <w:rsid w:val="00EA7724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A181-B2AB-4ECB-BB05-9E6A62EF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2019-02-06T05:02:00Z</dcterms:created>
  <dcterms:modified xsi:type="dcterms:W3CDTF">2019-02-06T05:02:00Z</dcterms:modified>
</cp:coreProperties>
</file>