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075C9819" w:rsidR="006B5875" w:rsidRPr="008B3853" w:rsidRDefault="00B47EC2" w:rsidP="00D14E41">
      <w:pPr>
        <w:pStyle w:val="Heading1"/>
        <w:tabs>
          <w:tab w:val="left" w:pos="5400"/>
        </w:tabs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29C67088" w:rsidR="00A207FE" w:rsidRPr="008B3853" w:rsidRDefault="005A0BCF" w:rsidP="003418D1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We have various types of rope to serve different functions from rescue and life safety applications to hauling tools.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32924AB4" w14:textId="2DD98205" w:rsidR="005A0BCF" w:rsidRPr="005A0BCF" w:rsidRDefault="005A0BCF" w:rsidP="003418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CMC</w:t>
      </w:r>
      <w:r w:rsidRPr="005A0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Life Safety </w:t>
      </w:r>
      <w:r w:rsidRPr="005A0BCF">
        <w:rPr>
          <w:rFonts w:ascii="Times New Roman" w:eastAsia="Times New Roman" w:hAnsi="Times New Roman" w:cs="Times New Roman"/>
          <w:b/>
          <w:sz w:val="24"/>
          <w:szCs w:val="24"/>
        </w:rPr>
        <w:t>Rescue Rope</w:t>
      </w:r>
    </w:p>
    <w:p w14:paraId="3148AB44" w14:textId="59DCD714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Length: 150’</w:t>
      </w:r>
      <w:r>
        <w:rPr>
          <w:rFonts w:ascii="Times New Roman" w:eastAsia="Times New Roman" w:hAnsi="Times New Roman" w:cs="Times New Roman"/>
          <w:sz w:val="24"/>
          <w:szCs w:val="24"/>
        </w:rPr>
        <w:t>/200’/300’</w:t>
      </w:r>
    </w:p>
    <w:p w14:paraId="4BDF1B4E" w14:textId="4D754258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Diameter: ½” Low Stretch</w:t>
      </w:r>
    </w:p>
    <w:p w14:paraId="492763BD" w14:textId="267F08E8" w:rsidR="005A0BCF" w:rsidRPr="005A0BCF" w:rsidRDefault="003418D1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D1">
        <w:drawing>
          <wp:anchor distT="0" distB="0" distL="114300" distR="114300" simplePos="0" relativeHeight="251660288" behindDoc="1" locked="0" layoutInCell="1" allowOverlap="1" wp14:anchorId="78E8072E" wp14:editId="0FD98C9F">
            <wp:simplePos x="0" y="0"/>
            <wp:positionH relativeFrom="column">
              <wp:posOffset>3990975</wp:posOffset>
            </wp:positionH>
            <wp:positionV relativeFrom="paragraph">
              <wp:posOffset>62865</wp:posOffset>
            </wp:positionV>
            <wp:extent cx="2586990" cy="1705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1" cy="17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CF" w:rsidRPr="005A0BCF">
        <w:rPr>
          <w:rFonts w:ascii="Times New Roman" w:eastAsia="Times New Roman" w:hAnsi="Times New Roman" w:cs="Times New Roman"/>
          <w:sz w:val="24"/>
          <w:szCs w:val="24"/>
        </w:rPr>
        <w:t>Less than 5% @ 450LBS</w:t>
      </w:r>
    </w:p>
    <w:p w14:paraId="072A32CA" w14:textId="2E7B1740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Kernmantle</w:t>
      </w:r>
    </w:p>
    <w:p w14:paraId="78EB1CC9" w14:textId="6F9130B0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Material: Nylon</w:t>
      </w:r>
    </w:p>
    <w:p w14:paraId="6EBC4E11" w14:textId="7CF27C19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72361A" wp14:editId="33BE4CDE">
            <wp:simplePos x="0" y="0"/>
            <wp:positionH relativeFrom="column">
              <wp:posOffset>1788478</wp:posOffset>
            </wp:positionH>
            <wp:positionV relativeFrom="paragraph">
              <wp:posOffset>88583</wp:posOffset>
            </wp:positionV>
            <wp:extent cx="2714625" cy="1098777"/>
            <wp:effectExtent l="7938" t="0" r="0" b="0"/>
            <wp:wrapNone/>
            <wp:docPr id="1" name="Picture 1" descr="Figure 3-8. Kernmantle constru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3-8. Kernmantle construction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" t="8421" r="3780" b="842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14625" cy="10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BCF">
        <w:rPr>
          <w:rFonts w:ascii="Times New Roman" w:eastAsia="Times New Roman" w:hAnsi="Times New Roman" w:cs="Times New Roman"/>
          <w:sz w:val="24"/>
          <w:szCs w:val="24"/>
        </w:rPr>
        <w:t>Tensile Strength: 10,000LBS</w:t>
      </w:r>
    </w:p>
    <w:p w14:paraId="490BD68A" w14:textId="22D82933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Working Load: 667LBS</w:t>
      </w:r>
    </w:p>
    <w:p w14:paraId="6632496B" w14:textId="2F22DAFB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Class 2 Rope</w:t>
      </w:r>
    </w:p>
    <w:p w14:paraId="32376D2E" w14:textId="6B734658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Weight: 7LBS per 100’</w:t>
      </w:r>
    </w:p>
    <w:p w14:paraId="1364595A" w14:textId="4986AF88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Melting Temp.: 435o</w:t>
      </w:r>
    </w:p>
    <w:p w14:paraId="0BC48ACB" w14:textId="207E6CB1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b/>
          <w:sz w:val="24"/>
          <w:szCs w:val="24"/>
        </w:rPr>
        <w:t xml:space="preserve">SSP Lifeline-BA Drop Bags </w:t>
      </w:r>
    </w:p>
    <w:p w14:paraId="0E0D50F6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Length: 50’</w:t>
      </w:r>
    </w:p>
    <w:p w14:paraId="2FE79E39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Diameter: 3/8” Low Stretch</w:t>
      </w:r>
    </w:p>
    <w:p w14:paraId="63ADB4AA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 xml:space="preserve">Kernmantle </w:t>
      </w:r>
      <w:bookmarkStart w:id="2" w:name="_GoBack"/>
      <w:bookmarkEnd w:id="2"/>
    </w:p>
    <w:p w14:paraId="19F8D44C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 xml:space="preserve">Material: Nylon </w:t>
      </w:r>
    </w:p>
    <w:p w14:paraId="79F528B8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Tensile Strength: 6,300LBS</w:t>
      </w:r>
    </w:p>
    <w:p w14:paraId="4D281520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Working Load: 420LBS</w:t>
      </w:r>
    </w:p>
    <w:p w14:paraId="15BF5740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Class 1 Rope</w:t>
      </w:r>
    </w:p>
    <w:p w14:paraId="2636C2D0" w14:textId="398E68EE" w:rsidR="00B47EC2" w:rsidRDefault="005A0BCF" w:rsidP="005A0BCF">
      <w:pPr>
        <w:spacing w:before="12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Utility Rope Bag</w:t>
      </w:r>
    </w:p>
    <w:p w14:paraId="6828CDE9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Length: 100’</w:t>
      </w:r>
    </w:p>
    <w:p w14:paraId="00705790" w14:textId="28E63CD3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 xml:space="preserve">Diameter: </w:t>
      </w: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5A0BC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70DBE2B6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3 Strand Laid rope</w:t>
      </w:r>
    </w:p>
    <w:p w14:paraId="3E955130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Material: Nylon</w:t>
      </w:r>
    </w:p>
    <w:p w14:paraId="18B67D4F" w14:textId="6CE38681" w:rsidR="00B47EC2" w:rsidRPr="008B3853" w:rsidRDefault="00B47EC2" w:rsidP="005A0BCF">
      <w:pPr>
        <w:pStyle w:val="Heading1"/>
        <w:ind w:left="-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65F701D1" w14:textId="77777777" w:rsidR="005A0BCF" w:rsidRPr="005A0BCF" w:rsidRDefault="005A0BCF" w:rsidP="003418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b/>
          <w:sz w:val="24"/>
          <w:szCs w:val="24"/>
        </w:rPr>
        <w:t>Visually inspect for:</w:t>
      </w:r>
    </w:p>
    <w:p w14:paraId="500D8E89" w14:textId="77777777" w:rsidR="005A0BCF" w:rsidRPr="005A0BCF" w:rsidRDefault="005A0BCF" w:rsidP="005A0BCF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Cuts/Abrasion</w:t>
      </w:r>
    </w:p>
    <w:p w14:paraId="3321EEEB" w14:textId="77777777" w:rsidR="005A0BCF" w:rsidRPr="005A0BCF" w:rsidRDefault="005A0BCF" w:rsidP="005A0BCF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Exposed Kern material</w:t>
      </w:r>
    </w:p>
    <w:p w14:paraId="37D77C59" w14:textId="77777777" w:rsidR="005A0BCF" w:rsidRPr="005A0BCF" w:rsidRDefault="005A0BCF" w:rsidP="005A0BCF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Chemical Exposure</w:t>
      </w:r>
    </w:p>
    <w:p w14:paraId="60CA270A" w14:textId="77777777" w:rsidR="005A0BCF" w:rsidRPr="005A0BCF" w:rsidRDefault="005A0BCF" w:rsidP="005A0BCF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Imbedded materials</w:t>
      </w:r>
    </w:p>
    <w:p w14:paraId="46489A20" w14:textId="77777777" w:rsidR="005A0BCF" w:rsidRPr="005A0BCF" w:rsidRDefault="005A0BCF" w:rsidP="005A0BCF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b/>
          <w:sz w:val="24"/>
          <w:szCs w:val="24"/>
        </w:rPr>
        <w:t>Feel for:</w:t>
      </w:r>
    </w:p>
    <w:p w14:paraId="6A4DA240" w14:textId="77777777" w:rsidR="005A0BCF" w:rsidRPr="005A0BCF" w:rsidRDefault="005A0BCF" w:rsidP="005A0BCF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Bumps/Bulges</w:t>
      </w:r>
    </w:p>
    <w:p w14:paraId="3F566F48" w14:textId="77777777" w:rsidR="005A0BCF" w:rsidRPr="005A0BCF" w:rsidRDefault="005A0BCF" w:rsidP="005A0BCF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Soft spots</w:t>
      </w:r>
    </w:p>
    <w:p w14:paraId="71F7E48F" w14:textId="77777777" w:rsidR="005A0BCF" w:rsidRPr="005A0BCF" w:rsidRDefault="005A0BCF" w:rsidP="005A0BCF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Chemical Exposure</w:t>
      </w:r>
    </w:p>
    <w:p w14:paraId="4E08461F" w14:textId="77777777" w:rsidR="005A0BCF" w:rsidRPr="005A0BCF" w:rsidRDefault="005A0BCF" w:rsidP="005A0BCF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To clean wash in front loader with cold water and mild detergents</w:t>
      </w:r>
    </w:p>
    <w:p w14:paraId="3909575F" w14:textId="3E3E43C7" w:rsidR="00AB6FA0" w:rsidRPr="005A0BCF" w:rsidRDefault="005A0BCF" w:rsidP="005A0BCF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CF">
        <w:rPr>
          <w:rFonts w:ascii="Times New Roman" w:eastAsia="Times New Roman" w:hAnsi="Times New Roman" w:cs="Times New Roman"/>
          <w:sz w:val="24"/>
          <w:szCs w:val="24"/>
        </w:rPr>
        <w:t>Hang dry out of sunlight</w:t>
      </w:r>
    </w:p>
    <w:sectPr w:rsidR="00AB6FA0" w:rsidRPr="005A0BCF" w:rsidSect="00A207FE">
      <w:headerReference w:type="default" r:id="rId10"/>
      <w:footerReference w:type="default" r:id="rId11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9B3A" w14:textId="77777777" w:rsidR="00334569" w:rsidRDefault="00334569" w:rsidP="004B77FD">
      <w:pPr>
        <w:spacing w:after="0" w:line="240" w:lineRule="auto"/>
      </w:pPr>
      <w:r>
        <w:separator/>
      </w:r>
    </w:p>
  </w:endnote>
  <w:endnote w:type="continuationSeparator" w:id="0">
    <w:p w14:paraId="3F3866C9" w14:textId="77777777" w:rsidR="00334569" w:rsidRDefault="00334569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6EE4" w14:textId="77777777" w:rsidR="00334569" w:rsidRDefault="00334569" w:rsidP="004B77FD">
      <w:pPr>
        <w:spacing w:after="0" w:line="240" w:lineRule="auto"/>
      </w:pPr>
      <w:r>
        <w:separator/>
      </w:r>
    </w:p>
  </w:footnote>
  <w:footnote w:type="continuationSeparator" w:id="0">
    <w:p w14:paraId="5E38AC75" w14:textId="77777777" w:rsidR="00334569" w:rsidRDefault="00334569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6D90C19F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5A0BCF">
            <w:rPr>
              <w:rFonts w:ascii="Times New Roman" w:hAnsi="Times New Roman" w:cs="Times New Roman"/>
              <w:smallCaps/>
              <w:sz w:val="28"/>
              <w:szCs w:val="28"/>
            </w:rPr>
            <w:t>FFDSD Ropes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A5711"/>
    <w:multiLevelType w:val="hybridMultilevel"/>
    <w:tmpl w:val="E38C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25BB"/>
    <w:multiLevelType w:val="hybridMultilevel"/>
    <w:tmpl w:val="8346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17812"/>
    <w:rsid w:val="000235C3"/>
    <w:rsid w:val="00030F0E"/>
    <w:rsid w:val="000C55AF"/>
    <w:rsid w:val="002C1A8D"/>
    <w:rsid w:val="00334569"/>
    <w:rsid w:val="003418D1"/>
    <w:rsid w:val="0044503D"/>
    <w:rsid w:val="00487641"/>
    <w:rsid w:val="004B77FD"/>
    <w:rsid w:val="005A0BCF"/>
    <w:rsid w:val="006729A6"/>
    <w:rsid w:val="006B5875"/>
    <w:rsid w:val="00732A28"/>
    <w:rsid w:val="00794420"/>
    <w:rsid w:val="00886319"/>
    <w:rsid w:val="008B3853"/>
    <w:rsid w:val="00A207FE"/>
    <w:rsid w:val="00AB6FA0"/>
    <w:rsid w:val="00AB72BA"/>
    <w:rsid w:val="00B47EC2"/>
    <w:rsid w:val="00D14E41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globalsecurity.org/military/library/policy/army/fm/3-97-61/fig3-8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5</cp:revision>
  <dcterms:created xsi:type="dcterms:W3CDTF">2018-12-12T22:33:00Z</dcterms:created>
  <dcterms:modified xsi:type="dcterms:W3CDTF">2018-12-15T21:51:00Z</dcterms:modified>
</cp:coreProperties>
</file>