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A87A5" w14:textId="3BC782D9" w:rsidR="006B5875" w:rsidRPr="008B3853" w:rsidRDefault="00B47EC2" w:rsidP="006729A6">
      <w:pPr>
        <w:pStyle w:val="Heading1"/>
        <w:rPr>
          <w:rFonts w:eastAsia="Times New Roman" w:cstheme="minorHAnsi"/>
          <w:sz w:val="24"/>
          <w:szCs w:val="24"/>
        </w:rPr>
      </w:pPr>
      <w:bookmarkStart w:id="0" w:name="_Hlk532367792"/>
      <w:r w:rsidRPr="008B3853">
        <w:rPr>
          <w:rFonts w:cstheme="minorHAnsi"/>
          <w:b/>
          <w:sz w:val="24"/>
          <w:szCs w:val="24"/>
        </w:rPr>
        <w:t>Usage:</w:t>
      </w:r>
    </w:p>
    <w:bookmarkEnd w:id="0"/>
    <w:p w14:paraId="3200715F" w14:textId="333D26DF" w:rsidR="00A207FE" w:rsidRPr="004317D7" w:rsidRDefault="004317D7" w:rsidP="004317D7">
      <w:pPr>
        <w:spacing w:before="120" w:after="0" w:line="274" w:lineRule="exact"/>
        <w:jc w:val="both"/>
        <w:rPr>
          <w:rStyle w:val="IntenseEmphasis"/>
          <w:rFonts w:cstheme="minorHAnsi"/>
          <w:sz w:val="24"/>
          <w:szCs w:val="24"/>
        </w:rPr>
      </w:pPr>
      <w:r w:rsidRPr="004317D7">
        <w:rPr>
          <w:rFonts w:cstheme="minorHAnsi"/>
          <w:sz w:val="24"/>
          <w:szCs w:val="24"/>
        </w:rPr>
        <w:t>The Ellis shore can be used to support framework for buildings that require shoring, or used horizontally for trench rescue. </w:t>
      </w:r>
    </w:p>
    <w:p w14:paraId="064EEB80" w14:textId="1DC4B29E" w:rsidR="00B47EC2" w:rsidRPr="008B3853" w:rsidRDefault="00B47EC2" w:rsidP="00B47EC2">
      <w:pPr>
        <w:pStyle w:val="Heading1"/>
        <w:rPr>
          <w:rFonts w:eastAsia="Times New Roman" w:cstheme="minorHAnsi"/>
          <w:sz w:val="24"/>
          <w:szCs w:val="24"/>
        </w:rPr>
      </w:pPr>
      <w:bookmarkStart w:id="1" w:name="_Hlk532367974"/>
      <w:r w:rsidRPr="008B3853">
        <w:rPr>
          <w:rFonts w:cstheme="minorHAnsi"/>
          <w:b/>
          <w:sz w:val="24"/>
          <w:szCs w:val="24"/>
        </w:rPr>
        <w:t>Specifications:</w:t>
      </w:r>
    </w:p>
    <w:bookmarkEnd w:id="1"/>
    <w:p w14:paraId="2555E117" w14:textId="77777777" w:rsidR="004317D7" w:rsidRPr="004317D7" w:rsidRDefault="004317D7" w:rsidP="004317D7">
      <w:pPr>
        <w:pStyle w:val="ListParagraph"/>
        <w:numPr>
          <w:ilvl w:val="0"/>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4” X 4” Lumber</w:t>
      </w:r>
    </w:p>
    <w:p w14:paraId="6AA8E6E0" w14:textId="77777777" w:rsidR="004317D7" w:rsidRPr="004317D7" w:rsidRDefault="004317D7" w:rsidP="004317D7">
      <w:pPr>
        <w:pStyle w:val="ListParagraph"/>
        <w:numPr>
          <w:ilvl w:val="0"/>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Need 2 per shore</w:t>
      </w:r>
    </w:p>
    <w:p w14:paraId="6CAE1011" w14:textId="77777777" w:rsidR="004317D7" w:rsidRPr="004317D7" w:rsidRDefault="004317D7" w:rsidP="004317D7">
      <w:pPr>
        <w:pStyle w:val="ListParagraph"/>
        <w:numPr>
          <w:ilvl w:val="0"/>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Clamp spacing:</w:t>
      </w:r>
    </w:p>
    <w:p w14:paraId="6CAB3D35" w14:textId="187B2679" w:rsidR="004317D7" w:rsidRPr="004317D7" w:rsidRDefault="004317D7" w:rsidP="004317D7">
      <w:pPr>
        <w:pStyle w:val="ListParagraph"/>
        <w:numPr>
          <w:ilvl w:val="1"/>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1st clamp:6” from top of bottom 4 X 4</w:t>
      </w:r>
    </w:p>
    <w:p w14:paraId="0057FCCA" w14:textId="77777777" w:rsidR="004317D7" w:rsidRPr="004317D7" w:rsidRDefault="004317D7" w:rsidP="004317D7">
      <w:pPr>
        <w:pStyle w:val="ListParagraph"/>
        <w:numPr>
          <w:ilvl w:val="1"/>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2nd clamp:12” from 1st w/no less than 6” from bottom of top 4 X 4</w:t>
      </w:r>
    </w:p>
    <w:p w14:paraId="4A897F77" w14:textId="77777777" w:rsidR="004317D7" w:rsidRPr="004317D7" w:rsidRDefault="004317D7" w:rsidP="004317D7">
      <w:pPr>
        <w:pStyle w:val="ListParagraph"/>
        <w:numPr>
          <w:ilvl w:val="0"/>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Max height:12’</w:t>
      </w:r>
    </w:p>
    <w:p w14:paraId="17EBC6E9" w14:textId="77777777" w:rsidR="004317D7" w:rsidRPr="004317D7" w:rsidRDefault="004317D7" w:rsidP="004317D7">
      <w:pPr>
        <w:pStyle w:val="ListParagraph"/>
        <w:numPr>
          <w:ilvl w:val="0"/>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Max bottom 4 X 4 height:7’</w:t>
      </w:r>
    </w:p>
    <w:p w14:paraId="4B3A8FDE" w14:textId="77777777" w:rsidR="004317D7" w:rsidRPr="004317D7" w:rsidRDefault="004317D7" w:rsidP="004317D7">
      <w:pPr>
        <w:pStyle w:val="ListParagraph"/>
        <w:numPr>
          <w:ilvl w:val="0"/>
          <w:numId w:val="10"/>
        </w:numPr>
        <w:spacing w:before="120" w:after="0" w:line="240" w:lineRule="auto"/>
        <w:rPr>
          <w:rFonts w:eastAsia="ヒラギノ角ゴ Pro W3" w:cstheme="minorHAnsi"/>
          <w:color w:val="000000"/>
          <w:sz w:val="24"/>
          <w:szCs w:val="24"/>
        </w:rPr>
      </w:pPr>
      <w:r w:rsidRPr="004317D7">
        <w:rPr>
          <w:rFonts w:eastAsia="ヒラギノ角ゴ Pro W3" w:cstheme="minorHAnsi"/>
          <w:color w:val="000000"/>
          <w:sz w:val="24"/>
          <w:szCs w:val="24"/>
        </w:rPr>
        <w:t>Rated-6,000lbs @ 10’ and less (</w:t>
      </w:r>
      <w:proofErr w:type="spellStart"/>
      <w:r w:rsidRPr="004317D7">
        <w:rPr>
          <w:rFonts w:eastAsia="ヒラギノ角ゴ Pro W3" w:cstheme="minorHAnsi"/>
          <w:color w:val="000000"/>
          <w:sz w:val="24"/>
          <w:szCs w:val="24"/>
        </w:rPr>
        <w:t>approx</w:t>
      </w:r>
      <w:proofErr w:type="spellEnd"/>
      <w:r w:rsidRPr="004317D7">
        <w:rPr>
          <w:rFonts w:eastAsia="ヒラギノ角ゴ Pro W3" w:cstheme="minorHAnsi"/>
          <w:color w:val="000000"/>
          <w:sz w:val="24"/>
          <w:szCs w:val="24"/>
        </w:rPr>
        <w:t xml:space="preserve"> 4,000 @ 12’)</w:t>
      </w:r>
    </w:p>
    <w:p w14:paraId="2636C2D0" w14:textId="0E1680E7" w:rsidR="00B47EC2" w:rsidRPr="008B3853" w:rsidRDefault="00B47EC2" w:rsidP="004317D7">
      <w:pPr>
        <w:spacing w:before="0" w:after="0" w:line="240" w:lineRule="auto"/>
        <w:rPr>
          <w:rFonts w:cstheme="minorHAnsi"/>
          <w:sz w:val="24"/>
          <w:szCs w:val="24"/>
        </w:rPr>
      </w:pPr>
    </w:p>
    <w:p w14:paraId="1DDC6A59" w14:textId="1A19C782" w:rsidR="00B47EC2" w:rsidRPr="008B3853" w:rsidRDefault="004317D7" w:rsidP="00BB61BD">
      <w:pPr>
        <w:pStyle w:val="Heading1"/>
        <w:ind w:left="90"/>
        <w:rPr>
          <w:rFonts w:eastAsia="Times New Roman" w:cstheme="minorHAnsi"/>
          <w:sz w:val="24"/>
          <w:szCs w:val="24"/>
        </w:rPr>
      </w:pPr>
      <w:bookmarkStart w:id="2" w:name="_Hlk532368029"/>
      <w:r>
        <w:rPr>
          <w:rFonts w:cstheme="minorHAnsi"/>
          <w:b/>
          <w:sz w:val="24"/>
          <w:szCs w:val="24"/>
        </w:rPr>
        <w:t>safety</w:t>
      </w:r>
      <w:r w:rsidR="00B47EC2" w:rsidRPr="008B3853">
        <w:rPr>
          <w:rFonts w:cstheme="minorHAnsi"/>
          <w:b/>
          <w:sz w:val="24"/>
          <w:szCs w:val="24"/>
        </w:rPr>
        <w:t>:</w:t>
      </w:r>
    </w:p>
    <w:bookmarkEnd w:id="2"/>
    <w:p w14:paraId="71EBB614" w14:textId="77777777" w:rsidR="004317D7" w:rsidRPr="004317D7" w:rsidRDefault="004317D7" w:rsidP="004317D7">
      <w:pPr>
        <w:pStyle w:val="ListParagraph"/>
        <w:numPr>
          <w:ilvl w:val="0"/>
          <w:numId w:val="12"/>
        </w:numPr>
        <w:spacing w:before="120" w:after="0" w:line="240" w:lineRule="auto"/>
        <w:rPr>
          <w:rFonts w:ascii="Times New Roman" w:eastAsia="ヒラギノ角ゴ Pro W3" w:hAnsi="Times New Roman" w:cs="Times New Roman"/>
          <w:color w:val="000000"/>
          <w:sz w:val="24"/>
          <w:szCs w:val="24"/>
        </w:rPr>
      </w:pPr>
      <w:r w:rsidRPr="004317D7">
        <w:rPr>
          <w:rFonts w:ascii="Times New Roman" w:eastAsia="ヒラギノ角ゴ Pro W3" w:hAnsi="Times New Roman" w:cs="Times New Roman"/>
          <w:color w:val="000000"/>
          <w:sz w:val="24"/>
          <w:szCs w:val="24"/>
        </w:rPr>
        <w:t>Be aware of surroundings.</w:t>
      </w:r>
    </w:p>
    <w:p w14:paraId="7AB50137" w14:textId="77777777" w:rsidR="004317D7" w:rsidRPr="004317D7" w:rsidRDefault="004317D7" w:rsidP="004317D7">
      <w:pPr>
        <w:pStyle w:val="ListParagraph"/>
        <w:numPr>
          <w:ilvl w:val="0"/>
          <w:numId w:val="12"/>
        </w:numPr>
        <w:spacing w:before="120" w:after="0" w:line="240" w:lineRule="auto"/>
        <w:rPr>
          <w:rFonts w:ascii="Times New Roman" w:eastAsia="ヒラギノ角ゴ Pro W3" w:hAnsi="Times New Roman" w:cs="Times New Roman"/>
          <w:color w:val="000000"/>
          <w:sz w:val="24"/>
          <w:szCs w:val="24"/>
        </w:rPr>
      </w:pPr>
      <w:r w:rsidRPr="004317D7">
        <w:rPr>
          <w:rFonts w:ascii="Times New Roman" w:eastAsia="ヒラギノ角ゴ Pro W3" w:hAnsi="Times New Roman" w:cs="Times New Roman"/>
          <w:color w:val="000000"/>
          <w:sz w:val="24"/>
          <w:szCs w:val="24"/>
        </w:rPr>
        <w:t>A safety nail should be driven into the upper shore member through the clamps.</w:t>
      </w:r>
    </w:p>
    <w:p w14:paraId="574279DE" w14:textId="427EBDD6" w:rsidR="00B47EC2" w:rsidRPr="004317D7" w:rsidRDefault="004317D7" w:rsidP="004317D7">
      <w:pPr>
        <w:pStyle w:val="ListParagraph"/>
        <w:numPr>
          <w:ilvl w:val="0"/>
          <w:numId w:val="12"/>
        </w:numPr>
        <w:spacing w:before="120" w:after="0" w:line="240" w:lineRule="auto"/>
        <w:rPr>
          <w:rFonts w:ascii="Times New Roman" w:eastAsia="ヒラギノ角ゴ Pro W3" w:hAnsi="Times New Roman" w:cs="Times New Roman"/>
          <w:color w:val="000000"/>
          <w:sz w:val="24"/>
          <w:szCs w:val="24"/>
        </w:rPr>
      </w:pPr>
      <w:r w:rsidRPr="004317D7">
        <w:rPr>
          <w:rFonts w:ascii="Times New Roman" w:eastAsia="ヒラギノ角ゴ Pro W3" w:hAnsi="Times New Roman" w:cs="Times New Roman"/>
          <w:color w:val="000000"/>
          <w:sz w:val="24"/>
          <w:szCs w:val="24"/>
        </w:rPr>
        <w:t>Maximum height is 12’.</w:t>
      </w:r>
    </w:p>
    <w:p w14:paraId="43179B39" w14:textId="4670F3AE" w:rsidR="00B47EC2" w:rsidRPr="008B3853" w:rsidRDefault="00B47EC2" w:rsidP="00BB61BD">
      <w:pPr>
        <w:pStyle w:val="Heading1"/>
        <w:ind w:left="90"/>
        <w:rPr>
          <w:rFonts w:eastAsia="Times New Roman" w:cstheme="minorHAnsi"/>
          <w:sz w:val="24"/>
          <w:szCs w:val="24"/>
        </w:rPr>
      </w:pPr>
      <w:bookmarkStart w:id="3" w:name="_Hlk532368152"/>
      <w:r w:rsidRPr="008B3853">
        <w:rPr>
          <w:rFonts w:cstheme="minorHAnsi"/>
          <w:b/>
          <w:sz w:val="24"/>
          <w:szCs w:val="24"/>
        </w:rPr>
        <w:t>operations:</w:t>
      </w:r>
    </w:p>
    <w:bookmarkEnd w:id="3"/>
    <w:p w14:paraId="51DE715E" w14:textId="1F26B040" w:rsidR="00B47EC2" w:rsidRPr="004317D7" w:rsidRDefault="004317D7" w:rsidP="004317D7">
      <w:pPr>
        <w:pStyle w:val="ListParagraph"/>
        <w:spacing w:before="120" w:after="0" w:line="240" w:lineRule="auto"/>
        <w:rPr>
          <w:rFonts w:cstheme="minorHAnsi"/>
          <w:b/>
          <w:sz w:val="24"/>
          <w:szCs w:val="24"/>
        </w:rPr>
      </w:pPr>
      <w:r w:rsidRPr="004317D7">
        <w:rPr>
          <w:sz w:val="24"/>
          <w:szCs w:val="24"/>
        </w:rPr>
        <w:t xml:space="preserve">First, get the proper length lumber to make an Ellis Shore of the desired height – that being a 5', 6', or 7’ lower shore member and an upper shore member long enough to achieve desired height plus enough length for 24" of overlap.   Attach two Ellis clamps to the lower shore member 12" apart C to C and 6" from the top.  Slide the upper shore member </w:t>
      </w:r>
      <w:proofErr w:type="spellStart"/>
      <w:r w:rsidRPr="004317D7">
        <w:rPr>
          <w:sz w:val="24"/>
          <w:szCs w:val="24"/>
        </w:rPr>
        <w:t>along side</w:t>
      </w:r>
      <w:proofErr w:type="spellEnd"/>
      <w:r w:rsidRPr="004317D7">
        <w:rPr>
          <w:sz w:val="24"/>
          <w:szCs w:val="24"/>
        </w:rPr>
        <w:t xml:space="preserve"> the lower shore member through the clamps until the desired height is achieved.  Final adjustments should be made with an *</w:t>
      </w:r>
      <w:hyperlink r:id="rId8" w:history="1">
        <w:r w:rsidRPr="004317D7">
          <w:rPr>
            <w:rStyle w:val="Hyperlink"/>
            <w:sz w:val="24"/>
            <w:szCs w:val="24"/>
          </w:rPr>
          <w:t>Ellis Jack Wrench.</w:t>
        </w:r>
      </w:hyperlink>
      <w:r w:rsidRPr="004317D7">
        <w:rPr>
          <w:sz w:val="24"/>
          <w:szCs w:val="24"/>
        </w:rPr>
        <w:t>   After the desired height is obtained, the clamps on the upper shore should be tapped down (a hammer lug is provided on the casting) to seat them.   A safety nail should be driven into the upper shore member above each of the two castings. This nail does not support any load, but simply keeps the clamps from vibrating loose.  This is used in conjunction with the *Ellis Jack Wrench.   The Jack grips the wood of the lower shore member and the upper shore member is raised about one inch per stroke through the lifting pressure of the cam at the anchored end of the Jack handle</w:t>
      </w:r>
    </w:p>
    <w:p w14:paraId="18B67D4F" w14:textId="6CE38681" w:rsidR="00B47EC2" w:rsidRPr="008B3853" w:rsidRDefault="00B47EC2" w:rsidP="00BB61BD">
      <w:pPr>
        <w:pStyle w:val="Heading1"/>
        <w:ind w:left="90"/>
        <w:rPr>
          <w:rFonts w:eastAsia="Times New Roman" w:cstheme="minorHAnsi"/>
          <w:sz w:val="24"/>
          <w:szCs w:val="24"/>
        </w:rPr>
      </w:pPr>
      <w:r w:rsidRPr="008B3853">
        <w:rPr>
          <w:rFonts w:cstheme="minorHAnsi"/>
          <w:b/>
          <w:sz w:val="24"/>
          <w:szCs w:val="24"/>
        </w:rPr>
        <w:t>maintenance:</w:t>
      </w:r>
    </w:p>
    <w:p w14:paraId="7769ACD0" w14:textId="561E4DDF" w:rsidR="00B47EC2" w:rsidRPr="004317D7" w:rsidRDefault="00B47EC2" w:rsidP="004317D7">
      <w:pPr>
        <w:spacing w:before="0" w:after="0" w:line="240" w:lineRule="auto"/>
        <w:rPr>
          <w:rFonts w:cstheme="minorHAnsi"/>
          <w:sz w:val="24"/>
          <w:szCs w:val="24"/>
        </w:rPr>
      </w:pPr>
    </w:p>
    <w:p w14:paraId="1BD26B71" w14:textId="76AFD6CA" w:rsidR="002126E8" w:rsidRPr="004317D7" w:rsidRDefault="004317D7" w:rsidP="004317D7">
      <w:pPr>
        <w:pStyle w:val="ListParagraph"/>
        <w:numPr>
          <w:ilvl w:val="0"/>
          <w:numId w:val="14"/>
        </w:numPr>
        <w:spacing w:before="120" w:after="0"/>
        <w:rPr>
          <w:sz w:val="24"/>
          <w:szCs w:val="24"/>
        </w:rPr>
      </w:pPr>
      <w:bookmarkStart w:id="4" w:name="_GoBack"/>
      <w:bookmarkEnd w:id="4"/>
      <w:r w:rsidRPr="004317D7">
        <w:rPr>
          <w:sz w:val="24"/>
          <w:szCs w:val="24"/>
        </w:rPr>
        <w:t>After removing, clean debris off clamp and wipe down.</w:t>
      </w:r>
    </w:p>
    <w:sectPr w:rsidR="002126E8" w:rsidRPr="004317D7" w:rsidSect="00A207FE">
      <w:headerReference w:type="default" r:id="rId9"/>
      <w:footerReference w:type="default" r:id="rId10"/>
      <w:pgSz w:w="12240" w:h="15840"/>
      <w:pgMar w:top="810" w:right="1440" w:bottom="540" w:left="81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1D05" w14:textId="77777777" w:rsidR="003D0B90" w:rsidRDefault="003D0B90" w:rsidP="004B77FD">
      <w:pPr>
        <w:spacing w:after="0" w:line="240" w:lineRule="auto"/>
      </w:pPr>
      <w:r>
        <w:separator/>
      </w:r>
    </w:p>
  </w:endnote>
  <w:endnote w:type="continuationSeparator" w:id="0">
    <w:p w14:paraId="1C68166F" w14:textId="77777777" w:rsidR="003D0B90" w:rsidRDefault="003D0B90" w:rsidP="004B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0" w:type="pct"/>
      <w:tblInd w:w="-90" w:type="dxa"/>
      <w:tblCellMar>
        <w:top w:w="144" w:type="dxa"/>
        <w:left w:w="115" w:type="dxa"/>
        <w:bottom w:w="144" w:type="dxa"/>
        <w:right w:w="115" w:type="dxa"/>
      </w:tblCellMar>
      <w:tblLook w:val="04A0" w:firstRow="1" w:lastRow="0" w:firstColumn="1" w:lastColumn="0" w:noHBand="0" w:noVBand="1"/>
    </w:tblPr>
    <w:tblGrid>
      <w:gridCol w:w="10889"/>
    </w:tblGrid>
    <w:tr w:rsidR="00732A28" w14:paraId="43CCA826" w14:textId="77777777" w:rsidTr="00732A28">
      <w:trPr>
        <w:trHeight w:hRule="exact" w:val="115"/>
      </w:trPr>
      <w:tc>
        <w:tcPr>
          <w:tcW w:w="10889" w:type="dxa"/>
          <w:shd w:val="clear" w:color="auto" w:fill="5B9BD5" w:themeFill="accent1"/>
          <w:tcMar>
            <w:top w:w="0" w:type="dxa"/>
            <w:bottom w:w="0" w:type="dxa"/>
          </w:tcMar>
        </w:tcPr>
        <w:p w14:paraId="0AB45925" w14:textId="77777777" w:rsidR="00732A28" w:rsidRDefault="00732A28">
          <w:pPr>
            <w:pStyle w:val="Header"/>
            <w:tabs>
              <w:tab w:val="clear" w:pos="4680"/>
              <w:tab w:val="clear" w:pos="9360"/>
            </w:tabs>
            <w:jc w:val="right"/>
            <w:rPr>
              <w:caps/>
              <w:sz w:val="18"/>
            </w:rPr>
          </w:pPr>
        </w:p>
      </w:tc>
    </w:tr>
  </w:tbl>
  <w:p w14:paraId="1D5B8D21" w14:textId="77777777" w:rsidR="00732A28" w:rsidRDefault="007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5A0E" w14:textId="77777777" w:rsidR="003D0B90" w:rsidRDefault="003D0B90" w:rsidP="004B77FD">
      <w:pPr>
        <w:spacing w:after="0" w:line="240" w:lineRule="auto"/>
      </w:pPr>
      <w:r>
        <w:separator/>
      </w:r>
    </w:p>
  </w:footnote>
  <w:footnote w:type="continuationSeparator" w:id="0">
    <w:p w14:paraId="27115379" w14:textId="77777777" w:rsidR="003D0B90" w:rsidRDefault="003D0B90" w:rsidP="004B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3" w:type="dxa"/>
      <w:tblLayout w:type="fixed"/>
      <w:tblCellMar>
        <w:left w:w="0" w:type="dxa"/>
        <w:right w:w="0" w:type="dxa"/>
      </w:tblCellMar>
      <w:tblLook w:val="01E0" w:firstRow="1" w:lastRow="1" w:firstColumn="1" w:lastColumn="1" w:noHBand="0" w:noVBand="0"/>
    </w:tblPr>
    <w:tblGrid>
      <w:gridCol w:w="5681"/>
      <w:gridCol w:w="2369"/>
      <w:gridCol w:w="2465"/>
    </w:tblGrid>
    <w:tr w:rsidR="004B77FD" w14:paraId="4454B833" w14:textId="77777777" w:rsidTr="00D3121F">
      <w:trPr>
        <w:trHeight w:hRule="exact" w:val="936"/>
      </w:trPr>
      <w:tc>
        <w:tcPr>
          <w:tcW w:w="5681"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14:paraId="64B9A642" w14:textId="76E6D0DE" w:rsidR="004B77FD" w:rsidRDefault="00D3121F" w:rsidP="000235C3">
          <w:pPr>
            <w:pStyle w:val="TableParagraph"/>
            <w:tabs>
              <w:tab w:val="left" w:pos="1611"/>
              <w:tab w:val="left" w:pos="2833"/>
              <w:tab w:val="left" w:pos="4338"/>
            </w:tabs>
            <w:ind w:right="92"/>
            <w:rPr>
              <w:rFonts w:ascii="Times New Roman" w:eastAsia="Times New Roman" w:hAnsi="Times New Roman" w:cs="Times New Roman"/>
            </w:rPr>
          </w:pPr>
          <w:r w:rsidRPr="00D3121F">
            <w:rPr>
              <w:rFonts w:ascii="Times New Roman" w:hAnsi="Times New Roman"/>
              <w:smallCaps/>
              <w:spacing w:val="-1"/>
              <w:sz w:val="28"/>
            </w:rPr>
            <w:t>Federal Fire Department San Diego</w:t>
          </w:r>
          <w:r>
            <w:rPr>
              <w:rFonts w:ascii="Times New Roman" w:eastAsia="Times New Roman" w:hAnsi="Times New Roman" w:cs="Times New Roman"/>
              <w:sz w:val="23"/>
              <w:szCs w:val="23"/>
            </w:rPr>
            <w:br/>
          </w:r>
        </w:p>
      </w:tc>
      <w:tc>
        <w:tcPr>
          <w:tcW w:w="2369" w:type="dxa"/>
          <w:tcBorders>
            <w:top w:val="single" w:sz="7" w:space="0" w:color="000000"/>
            <w:left w:val="single" w:sz="7" w:space="0" w:color="000000"/>
            <w:bottom w:val="single" w:sz="7" w:space="0" w:color="000000"/>
            <w:right w:val="single" w:sz="7" w:space="0" w:color="000000"/>
          </w:tcBorders>
        </w:tcPr>
        <w:p w14:paraId="412C1A0D" w14:textId="77777777" w:rsidR="004B77FD" w:rsidRDefault="004B77FD" w:rsidP="004B77FD">
          <w:pPr>
            <w:pStyle w:val="TableParagraph"/>
            <w:ind w:left="92" w:right="430"/>
            <w:rPr>
              <w:rFonts w:ascii="Times New Roman" w:eastAsia="Times New Roman" w:hAnsi="Times New Roman" w:cs="Times New Roman"/>
              <w:sz w:val="24"/>
              <w:szCs w:val="24"/>
            </w:rPr>
          </w:pPr>
          <w:r>
            <w:rPr>
              <w:rFonts w:ascii="Times New Roman"/>
              <w:b/>
              <w:spacing w:val="-1"/>
              <w:sz w:val="24"/>
            </w:rPr>
            <w:t>STANDARD</w:t>
          </w:r>
          <w:r>
            <w:rPr>
              <w:rFonts w:ascii="Times New Roman"/>
              <w:b/>
              <w:spacing w:val="22"/>
              <w:sz w:val="24"/>
            </w:rPr>
            <w:t xml:space="preserve"> </w:t>
          </w:r>
          <w:r>
            <w:rPr>
              <w:rFonts w:ascii="Times New Roman"/>
              <w:b/>
              <w:spacing w:val="-1"/>
              <w:sz w:val="24"/>
            </w:rPr>
            <w:t>INSTRUCTIONS</w:t>
          </w:r>
        </w:p>
      </w:tc>
      <w:tc>
        <w:tcPr>
          <w:tcW w:w="2465" w:type="dxa"/>
          <w:tcBorders>
            <w:top w:val="single" w:sz="7" w:space="0" w:color="000000"/>
            <w:left w:val="single" w:sz="7" w:space="0" w:color="000000"/>
            <w:bottom w:val="single" w:sz="7" w:space="0" w:color="000000"/>
            <w:right w:val="single" w:sz="7" w:space="0" w:color="000000"/>
          </w:tcBorders>
        </w:tcPr>
        <w:p w14:paraId="53F04A06" w14:textId="77777777" w:rsidR="004B77FD" w:rsidRDefault="004B77FD" w:rsidP="00A207FE">
          <w:pPr>
            <w:pStyle w:val="TableParagraph"/>
            <w:spacing w:line="269" w:lineRule="exact"/>
            <w:ind w:left="90"/>
            <w:rPr>
              <w:rFonts w:ascii="Times New Roman" w:eastAsia="Times New Roman" w:hAnsi="Times New Roman" w:cs="Times New Roman"/>
              <w:sz w:val="24"/>
              <w:szCs w:val="24"/>
            </w:rPr>
          </w:pPr>
          <w:r>
            <w:rPr>
              <w:rFonts w:ascii="Times New Roman"/>
              <w:b/>
              <w:spacing w:val="-1"/>
              <w:sz w:val="24"/>
            </w:rPr>
            <w:t>DEPARTMENT</w:t>
          </w:r>
          <w:r w:rsidR="00A207FE">
            <w:rPr>
              <w:rFonts w:ascii="Times New Roman" w:eastAsia="Times New Roman" w:hAnsi="Times New Roman" w:cs="Times New Roman"/>
              <w:sz w:val="24"/>
              <w:szCs w:val="24"/>
            </w:rPr>
            <w:br/>
          </w:r>
          <w:r>
            <w:rPr>
              <w:rFonts w:ascii="Times New Roman"/>
              <w:spacing w:val="-1"/>
              <w:sz w:val="24"/>
            </w:rPr>
            <w:t>FIRE</w:t>
          </w:r>
        </w:p>
      </w:tc>
    </w:tr>
    <w:tr w:rsidR="004B77FD" w14:paraId="6AADCB9D" w14:textId="77777777" w:rsidTr="00D3121F">
      <w:trPr>
        <w:trHeight w:hRule="exact" w:val="800"/>
      </w:trPr>
      <w:tc>
        <w:tcPr>
          <w:tcW w:w="5681" w:type="dxa"/>
          <w:tcBorders>
            <w:top w:val="single" w:sz="7" w:space="0" w:color="000000"/>
            <w:left w:val="single" w:sz="7" w:space="0" w:color="000000"/>
            <w:bottom w:val="single" w:sz="7" w:space="0" w:color="000000"/>
            <w:right w:val="single" w:sz="7" w:space="0" w:color="000000"/>
          </w:tcBorders>
        </w:tcPr>
        <w:p w14:paraId="012B4536" w14:textId="1C3F5424" w:rsidR="004B77FD" w:rsidRPr="00D3121F" w:rsidRDefault="004B77FD" w:rsidP="004317D7">
          <w:pPr>
            <w:pStyle w:val="TableParagraph"/>
            <w:tabs>
              <w:tab w:val="left" w:pos="2100"/>
            </w:tabs>
            <w:spacing w:line="272" w:lineRule="exact"/>
            <w:ind w:left="92"/>
            <w:rPr>
              <w:rFonts w:ascii="Times New Roman" w:eastAsia="Times New Roman" w:hAnsi="Times New Roman" w:cs="Times New Roman"/>
              <w:sz w:val="24"/>
              <w:szCs w:val="24"/>
            </w:rPr>
          </w:pPr>
          <w:r>
            <w:rPr>
              <w:rFonts w:ascii="Times New Roman"/>
              <w:b/>
              <w:spacing w:val="-1"/>
              <w:sz w:val="24"/>
            </w:rPr>
            <w:t>SUBJECT</w:t>
          </w:r>
          <w:r w:rsidR="00D3121F">
            <w:rPr>
              <w:rFonts w:ascii="Times New Roman"/>
              <w:b/>
              <w:spacing w:val="-1"/>
              <w:sz w:val="24"/>
            </w:rPr>
            <w:tab/>
          </w:r>
          <w:r w:rsidR="00D3121F">
            <w:rPr>
              <w:rFonts w:ascii="Times New Roman"/>
              <w:b/>
              <w:spacing w:val="-1"/>
              <w:sz w:val="24"/>
            </w:rPr>
            <w:br/>
          </w:r>
          <w:r w:rsidR="004317D7">
            <w:rPr>
              <w:rFonts w:ascii="Times New Roman" w:hAnsi="Times New Roman" w:cs="Times New Roman"/>
              <w:smallCaps/>
              <w:sz w:val="28"/>
              <w:szCs w:val="28"/>
            </w:rPr>
            <w:t>Ellis Shore Clamp</w:t>
          </w:r>
        </w:p>
      </w:tc>
      <w:tc>
        <w:tcPr>
          <w:tcW w:w="2369" w:type="dxa"/>
          <w:tcBorders>
            <w:top w:val="single" w:sz="7" w:space="0" w:color="000000"/>
            <w:left w:val="single" w:sz="7" w:space="0" w:color="000000"/>
            <w:bottom w:val="single" w:sz="7" w:space="0" w:color="000000"/>
            <w:right w:val="single" w:sz="7" w:space="0" w:color="000000"/>
          </w:tcBorders>
        </w:tcPr>
        <w:p w14:paraId="740AE36F" w14:textId="31D70816" w:rsidR="004B77FD" w:rsidRDefault="004B77FD" w:rsidP="00D3121F">
          <w:pPr>
            <w:pStyle w:val="TableParagraph"/>
            <w:spacing w:line="269" w:lineRule="exact"/>
            <w:ind w:left="92"/>
            <w:rPr>
              <w:rFonts w:ascii="Times New Roman" w:eastAsia="Times New Roman" w:hAnsi="Times New Roman" w:cs="Times New Roman"/>
              <w:noProof/>
              <w:sz w:val="24"/>
              <w:szCs w:val="24"/>
            </w:rPr>
          </w:pPr>
          <w:r>
            <w:rPr>
              <w:rFonts w:ascii="Times New Roman"/>
              <w:b/>
              <w:spacing w:val="-1"/>
              <w:sz w:val="24"/>
            </w:rPr>
            <w:t>PAGE</w:t>
          </w:r>
          <w:r w:rsidR="00030F0E">
            <w:rPr>
              <w:rFonts w:ascii="Times New Roman"/>
              <w:b/>
              <w:spacing w:val="-1"/>
              <w:sz w:val="24"/>
            </w:rPr>
            <w:br/>
          </w:r>
          <w:r w:rsidR="000C55AF">
            <w:rPr>
              <w:rFonts w:ascii="Times New Roman" w:eastAsia="Times New Roman" w:hAnsi="Times New Roman" w:cs="Times New Roman"/>
              <w:noProof/>
              <w:sz w:val="24"/>
              <w:szCs w:val="24"/>
            </w:rPr>
            <w:t>1</w:t>
          </w:r>
        </w:p>
        <w:p w14:paraId="60C409B7" w14:textId="77777777" w:rsidR="00A207FE" w:rsidRDefault="00A207FE" w:rsidP="00D3121F">
          <w:pPr>
            <w:pStyle w:val="TableParagraph"/>
            <w:spacing w:line="269" w:lineRule="exact"/>
            <w:ind w:left="92"/>
            <w:rPr>
              <w:rFonts w:ascii="Times New Roman" w:eastAsia="Times New Roman" w:hAnsi="Times New Roman" w:cs="Times New Roman"/>
              <w:sz w:val="24"/>
              <w:szCs w:val="24"/>
            </w:rPr>
          </w:pPr>
        </w:p>
      </w:tc>
      <w:tc>
        <w:tcPr>
          <w:tcW w:w="2465" w:type="dxa"/>
          <w:tcBorders>
            <w:top w:val="single" w:sz="7" w:space="0" w:color="000000"/>
            <w:left w:val="single" w:sz="7" w:space="0" w:color="000000"/>
            <w:bottom w:val="single" w:sz="7" w:space="0" w:color="000000"/>
            <w:right w:val="single" w:sz="7" w:space="0" w:color="000000"/>
          </w:tcBorders>
        </w:tcPr>
        <w:p w14:paraId="5BB5A88A" w14:textId="77777777" w:rsidR="004B77FD" w:rsidRDefault="004B77FD" w:rsidP="004B77FD">
          <w:pPr>
            <w:pStyle w:val="TableParagraph"/>
            <w:spacing w:line="269" w:lineRule="exact"/>
            <w:ind w:left="90"/>
            <w:rPr>
              <w:rFonts w:ascii="Times New Roman" w:eastAsia="Times New Roman" w:hAnsi="Times New Roman" w:cs="Times New Roman"/>
              <w:sz w:val="24"/>
              <w:szCs w:val="24"/>
            </w:rPr>
          </w:pPr>
          <w:r>
            <w:rPr>
              <w:rFonts w:ascii="Times New Roman"/>
              <w:b/>
              <w:spacing w:val="-1"/>
              <w:sz w:val="24"/>
            </w:rPr>
            <w:t>EFFECTIVE</w:t>
          </w:r>
          <w:r>
            <w:rPr>
              <w:rFonts w:ascii="Times New Roman"/>
              <w:b/>
              <w:sz w:val="24"/>
            </w:rPr>
            <w:t xml:space="preserve"> </w:t>
          </w:r>
          <w:r>
            <w:rPr>
              <w:rFonts w:ascii="Times New Roman"/>
              <w:b/>
              <w:spacing w:val="-1"/>
              <w:sz w:val="24"/>
            </w:rPr>
            <w:t>DATE</w:t>
          </w:r>
        </w:p>
        <w:p w14:paraId="630FA806" w14:textId="77777777" w:rsidR="004B77FD" w:rsidRDefault="004B77FD" w:rsidP="004B77FD">
          <w:pPr>
            <w:pStyle w:val="TableParagraph"/>
            <w:spacing w:line="274" w:lineRule="exact"/>
            <w:ind w:left="90"/>
            <w:rPr>
              <w:rFonts w:ascii="Times New Roman" w:eastAsia="Times New Roman" w:hAnsi="Times New Roman" w:cs="Times New Roman"/>
              <w:sz w:val="24"/>
              <w:szCs w:val="24"/>
            </w:rPr>
          </w:pPr>
        </w:p>
      </w:tc>
    </w:tr>
  </w:tbl>
  <w:p w14:paraId="28693348" w14:textId="77777777" w:rsidR="0044503D" w:rsidRDefault="0044503D" w:rsidP="006729A6">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A4"/>
    <w:multiLevelType w:val="multilevel"/>
    <w:tmpl w:val="130E3F3C"/>
    <w:numStyleLink w:val="CurrentList1"/>
  </w:abstractNum>
  <w:abstractNum w:abstractNumId="1" w15:restartNumberingAfterBreak="0">
    <w:nsid w:val="0BC3568C"/>
    <w:multiLevelType w:val="hybridMultilevel"/>
    <w:tmpl w:val="0F2EB4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C6188"/>
    <w:multiLevelType w:val="hybridMultilevel"/>
    <w:tmpl w:val="E49C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7221D"/>
    <w:multiLevelType w:val="hybridMultilevel"/>
    <w:tmpl w:val="C27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D4999"/>
    <w:multiLevelType w:val="hybridMultilevel"/>
    <w:tmpl w:val="8D3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1208C"/>
    <w:multiLevelType w:val="hybridMultilevel"/>
    <w:tmpl w:val="8D14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77C6E"/>
    <w:multiLevelType w:val="hybridMultilevel"/>
    <w:tmpl w:val="D53870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766A38"/>
    <w:multiLevelType w:val="hybridMultilevel"/>
    <w:tmpl w:val="42AA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525D1"/>
    <w:multiLevelType w:val="hybridMultilevel"/>
    <w:tmpl w:val="141C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05903"/>
    <w:multiLevelType w:val="hybridMultilevel"/>
    <w:tmpl w:val="130E3F3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9B4801"/>
    <w:multiLevelType w:val="hybridMultilevel"/>
    <w:tmpl w:val="113A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C58FE"/>
    <w:multiLevelType w:val="hybridMultilevel"/>
    <w:tmpl w:val="B302C72A"/>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44013C5"/>
    <w:multiLevelType w:val="multilevel"/>
    <w:tmpl w:val="130E3F3C"/>
    <w:styleLink w:val="CurrentList1"/>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1"/>
  </w:num>
  <w:num w:numId="3">
    <w:abstractNumId w:val="12"/>
  </w:num>
  <w:num w:numId="4">
    <w:abstractNumId w:val="0"/>
    <w:lvlOverride w:ilvl="1">
      <w:lvl w:ilvl="1">
        <w:start w:val="1"/>
        <w:numFmt w:val="bullet"/>
        <w:lvlText w:val="o"/>
        <w:lvlJc w:val="left"/>
        <w:pPr>
          <w:tabs>
            <w:tab w:val="num" w:pos="1800"/>
          </w:tabs>
          <w:ind w:left="1800" w:hanging="360"/>
        </w:pPr>
        <w:rPr>
          <w:rFonts w:ascii="Courier New" w:hAnsi="Courier New" w:hint="default"/>
        </w:rPr>
      </w:lvl>
    </w:lvlOverride>
  </w:num>
  <w:num w:numId="5">
    <w:abstractNumId w:val="0"/>
  </w:num>
  <w:num w:numId="6">
    <w:abstractNumId w:val="10"/>
  </w:num>
  <w:num w:numId="7">
    <w:abstractNumId w:val="2"/>
  </w:num>
  <w:num w:numId="8">
    <w:abstractNumId w:val="6"/>
  </w:num>
  <w:num w:numId="9">
    <w:abstractNumId w:val="1"/>
  </w:num>
  <w:num w:numId="10">
    <w:abstractNumId w:val="5"/>
  </w:num>
  <w:num w:numId="11">
    <w:abstractNumId w:val="8"/>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C3"/>
    <w:rsid w:val="000235C3"/>
    <w:rsid w:val="00030F0E"/>
    <w:rsid w:val="000C55AF"/>
    <w:rsid w:val="00152133"/>
    <w:rsid w:val="002126E8"/>
    <w:rsid w:val="002C1A8D"/>
    <w:rsid w:val="003D0B90"/>
    <w:rsid w:val="003D1674"/>
    <w:rsid w:val="004317D7"/>
    <w:rsid w:val="0044503D"/>
    <w:rsid w:val="00487641"/>
    <w:rsid w:val="004B77FD"/>
    <w:rsid w:val="006729A6"/>
    <w:rsid w:val="006A4D3F"/>
    <w:rsid w:val="006B5875"/>
    <w:rsid w:val="00732A28"/>
    <w:rsid w:val="00794420"/>
    <w:rsid w:val="008B3853"/>
    <w:rsid w:val="008E4809"/>
    <w:rsid w:val="00A207FE"/>
    <w:rsid w:val="00AB6FA0"/>
    <w:rsid w:val="00AB72BA"/>
    <w:rsid w:val="00B47EC2"/>
    <w:rsid w:val="00BB61BD"/>
    <w:rsid w:val="00D3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088C"/>
  <w15:chartTrackingRefBased/>
  <w15:docId w15:val="{B1FFF581-5E2F-4C15-9717-6B8A953F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75"/>
  </w:style>
  <w:style w:type="paragraph" w:styleId="Heading1">
    <w:name w:val="heading 1"/>
    <w:basedOn w:val="Normal"/>
    <w:next w:val="Normal"/>
    <w:link w:val="Heading1Char"/>
    <w:uiPriority w:val="9"/>
    <w:qFormat/>
    <w:rsid w:val="006B587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B587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B587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B587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B587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B587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B587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B58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58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FD"/>
  </w:style>
  <w:style w:type="paragraph" w:styleId="Footer">
    <w:name w:val="footer"/>
    <w:basedOn w:val="Normal"/>
    <w:link w:val="FooterChar"/>
    <w:uiPriority w:val="99"/>
    <w:unhideWhenUsed/>
    <w:rsid w:val="004B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FD"/>
  </w:style>
  <w:style w:type="paragraph" w:customStyle="1" w:styleId="TableParagraph">
    <w:name w:val="Table Paragraph"/>
    <w:basedOn w:val="Normal"/>
    <w:uiPriority w:val="1"/>
    <w:rsid w:val="004B77FD"/>
  </w:style>
  <w:style w:type="character" w:customStyle="1" w:styleId="Heading1Char">
    <w:name w:val="Heading 1 Char"/>
    <w:basedOn w:val="DefaultParagraphFont"/>
    <w:link w:val="Heading1"/>
    <w:uiPriority w:val="9"/>
    <w:rsid w:val="006B5875"/>
    <w:rPr>
      <w:caps/>
      <w:color w:val="FFFFFF" w:themeColor="background1"/>
      <w:spacing w:val="15"/>
      <w:sz w:val="22"/>
      <w:szCs w:val="22"/>
      <w:shd w:val="clear" w:color="auto" w:fill="5B9BD5" w:themeFill="accent1"/>
    </w:rPr>
  </w:style>
  <w:style w:type="paragraph" w:styleId="BodyText">
    <w:name w:val="Body Text"/>
    <w:basedOn w:val="Normal"/>
    <w:link w:val="BodyTextChar"/>
    <w:uiPriority w:val="1"/>
    <w:rsid w:val="006B5875"/>
    <w:pPr>
      <w:widowControl w:val="0"/>
      <w:spacing w:after="0" w:line="240" w:lineRule="auto"/>
      <w:ind w:left="7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B5875"/>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B587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B5875"/>
    <w:rPr>
      <w:caps/>
      <w:color w:val="1F4D78" w:themeColor="accent1" w:themeShade="7F"/>
      <w:spacing w:val="15"/>
    </w:rPr>
  </w:style>
  <w:style w:type="character" w:customStyle="1" w:styleId="Heading4Char">
    <w:name w:val="Heading 4 Char"/>
    <w:basedOn w:val="DefaultParagraphFont"/>
    <w:link w:val="Heading4"/>
    <w:uiPriority w:val="9"/>
    <w:semiHidden/>
    <w:rsid w:val="006B5875"/>
    <w:rPr>
      <w:caps/>
      <w:color w:val="2E74B5" w:themeColor="accent1" w:themeShade="BF"/>
      <w:spacing w:val="10"/>
    </w:rPr>
  </w:style>
  <w:style w:type="character" w:customStyle="1" w:styleId="Heading5Char">
    <w:name w:val="Heading 5 Char"/>
    <w:basedOn w:val="DefaultParagraphFont"/>
    <w:link w:val="Heading5"/>
    <w:uiPriority w:val="9"/>
    <w:semiHidden/>
    <w:rsid w:val="006B5875"/>
    <w:rPr>
      <w:caps/>
      <w:color w:val="2E74B5" w:themeColor="accent1" w:themeShade="BF"/>
      <w:spacing w:val="10"/>
    </w:rPr>
  </w:style>
  <w:style w:type="character" w:customStyle="1" w:styleId="Heading6Char">
    <w:name w:val="Heading 6 Char"/>
    <w:basedOn w:val="DefaultParagraphFont"/>
    <w:link w:val="Heading6"/>
    <w:uiPriority w:val="9"/>
    <w:semiHidden/>
    <w:rsid w:val="006B5875"/>
    <w:rPr>
      <w:caps/>
      <w:color w:val="2E74B5" w:themeColor="accent1" w:themeShade="BF"/>
      <w:spacing w:val="10"/>
    </w:rPr>
  </w:style>
  <w:style w:type="character" w:customStyle="1" w:styleId="Heading7Char">
    <w:name w:val="Heading 7 Char"/>
    <w:basedOn w:val="DefaultParagraphFont"/>
    <w:link w:val="Heading7"/>
    <w:uiPriority w:val="9"/>
    <w:semiHidden/>
    <w:rsid w:val="006B5875"/>
    <w:rPr>
      <w:caps/>
      <w:color w:val="2E74B5" w:themeColor="accent1" w:themeShade="BF"/>
      <w:spacing w:val="10"/>
    </w:rPr>
  </w:style>
  <w:style w:type="character" w:customStyle="1" w:styleId="Heading8Char">
    <w:name w:val="Heading 8 Char"/>
    <w:basedOn w:val="DefaultParagraphFont"/>
    <w:link w:val="Heading8"/>
    <w:uiPriority w:val="9"/>
    <w:semiHidden/>
    <w:rsid w:val="006B5875"/>
    <w:rPr>
      <w:caps/>
      <w:spacing w:val="10"/>
      <w:sz w:val="18"/>
      <w:szCs w:val="18"/>
    </w:rPr>
  </w:style>
  <w:style w:type="character" w:customStyle="1" w:styleId="Heading9Char">
    <w:name w:val="Heading 9 Char"/>
    <w:basedOn w:val="DefaultParagraphFont"/>
    <w:link w:val="Heading9"/>
    <w:uiPriority w:val="9"/>
    <w:semiHidden/>
    <w:rsid w:val="006B5875"/>
    <w:rPr>
      <w:i/>
      <w:iCs/>
      <w:caps/>
      <w:spacing w:val="10"/>
      <w:sz w:val="18"/>
      <w:szCs w:val="18"/>
    </w:rPr>
  </w:style>
  <w:style w:type="paragraph" w:styleId="Caption">
    <w:name w:val="caption"/>
    <w:basedOn w:val="Normal"/>
    <w:next w:val="Normal"/>
    <w:uiPriority w:val="35"/>
    <w:semiHidden/>
    <w:unhideWhenUsed/>
    <w:qFormat/>
    <w:rsid w:val="006B5875"/>
    <w:rPr>
      <w:b/>
      <w:bCs/>
      <w:color w:val="2E74B5" w:themeColor="accent1" w:themeShade="BF"/>
      <w:sz w:val="16"/>
      <w:szCs w:val="16"/>
    </w:rPr>
  </w:style>
  <w:style w:type="paragraph" w:styleId="Title">
    <w:name w:val="Title"/>
    <w:basedOn w:val="Normal"/>
    <w:next w:val="Normal"/>
    <w:link w:val="TitleChar"/>
    <w:uiPriority w:val="10"/>
    <w:qFormat/>
    <w:rsid w:val="006B587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B587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B58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5875"/>
    <w:rPr>
      <w:caps/>
      <w:color w:val="595959" w:themeColor="text1" w:themeTint="A6"/>
      <w:spacing w:val="10"/>
      <w:sz w:val="21"/>
      <w:szCs w:val="21"/>
    </w:rPr>
  </w:style>
  <w:style w:type="character" w:styleId="Strong">
    <w:name w:val="Strong"/>
    <w:uiPriority w:val="22"/>
    <w:qFormat/>
    <w:rsid w:val="006B5875"/>
    <w:rPr>
      <w:b/>
      <w:bCs/>
    </w:rPr>
  </w:style>
  <w:style w:type="character" w:styleId="Emphasis">
    <w:name w:val="Emphasis"/>
    <w:uiPriority w:val="20"/>
    <w:qFormat/>
    <w:rsid w:val="006B5875"/>
    <w:rPr>
      <w:caps/>
      <w:color w:val="1F4D78" w:themeColor="accent1" w:themeShade="7F"/>
      <w:spacing w:val="5"/>
    </w:rPr>
  </w:style>
  <w:style w:type="paragraph" w:styleId="NoSpacing">
    <w:name w:val="No Spacing"/>
    <w:uiPriority w:val="1"/>
    <w:qFormat/>
    <w:rsid w:val="006B5875"/>
    <w:pPr>
      <w:spacing w:after="0" w:line="240" w:lineRule="auto"/>
    </w:pPr>
  </w:style>
  <w:style w:type="paragraph" w:styleId="Quote">
    <w:name w:val="Quote"/>
    <w:basedOn w:val="Normal"/>
    <w:next w:val="Normal"/>
    <w:link w:val="QuoteChar"/>
    <w:uiPriority w:val="29"/>
    <w:qFormat/>
    <w:rsid w:val="006B5875"/>
    <w:rPr>
      <w:i/>
      <w:iCs/>
      <w:sz w:val="24"/>
      <w:szCs w:val="24"/>
    </w:rPr>
  </w:style>
  <w:style w:type="character" w:customStyle="1" w:styleId="QuoteChar">
    <w:name w:val="Quote Char"/>
    <w:basedOn w:val="DefaultParagraphFont"/>
    <w:link w:val="Quote"/>
    <w:uiPriority w:val="29"/>
    <w:rsid w:val="006B5875"/>
    <w:rPr>
      <w:i/>
      <w:iCs/>
      <w:sz w:val="24"/>
      <w:szCs w:val="24"/>
    </w:rPr>
  </w:style>
  <w:style w:type="paragraph" w:styleId="IntenseQuote">
    <w:name w:val="Intense Quote"/>
    <w:basedOn w:val="Normal"/>
    <w:next w:val="Normal"/>
    <w:link w:val="IntenseQuoteChar"/>
    <w:uiPriority w:val="30"/>
    <w:qFormat/>
    <w:rsid w:val="006B587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B5875"/>
    <w:rPr>
      <w:color w:val="5B9BD5" w:themeColor="accent1"/>
      <w:sz w:val="24"/>
      <w:szCs w:val="24"/>
    </w:rPr>
  </w:style>
  <w:style w:type="character" w:styleId="SubtleEmphasis">
    <w:name w:val="Subtle Emphasis"/>
    <w:uiPriority w:val="19"/>
    <w:qFormat/>
    <w:rsid w:val="006B5875"/>
    <w:rPr>
      <w:i/>
      <w:iCs/>
      <w:color w:val="1F4D78" w:themeColor="accent1" w:themeShade="7F"/>
    </w:rPr>
  </w:style>
  <w:style w:type="character" w:styleId="IntenseEmphasis">
    <w:name w:val="Intense Emphasis"/>
    <w:uiPriority w:val="21"/>
    <w:qFormat/>
    <w:rsid w:val="006B5875"/>
    <w:rPr>
      <w:b/>
      <w:bCs/>
      <w:caps/>
      <w:color w:val="1F4D78" w:themeColor="accent1" w:themeShade="7F"/>
      <w:spacing w:val="10"/>
    </w:rPr>
  </w:style>
  <w:style w:type="character" w:styleId="SubtleReference">
    <w:name w:val="Subtle Reference"/>
    <w:uiPriority w:val="31"/>
    <w:qFormat/>
    <w:rsid w:val="006B5875"/>
    <w:rPr>
      <w:b/>
      <w:bCs/>
      <w:color w:val="5B9BD5" w:themeColor="accent1"/>
    </w:rPr>
  </w:style>
  <w:style w:type="character" w:styleId="IntenseReference">
    <w:name w:val="Intense Reference"/>
    <w:uiPriority w:val="32"/>
    <w:qFormat/>
    <w:rsid w:val="006B5875"/>
    <w:rPr>
      <w:b/>
      <w:bCs/>
      <w:i/>
      <w:iCs/>
      <w:caps/>
      <w:color w:val="5B9BD5" w:themeColor="accent1"/>
    </w:rPr>
  </w:style>
  <w:style w:type="character" w:styleId="BookTitle">
    <w:name w:val="Book Title"/>
    <w:uiPriority w:val="33"/>
    <w:qFormat/>
    <w:rsid w:val="006B5875"/>
    <w:rPr>
      <w:b/>
      <w:bCs/>
      <w:i/>
      <w:iCs/>
      <w:spacing w:val="0"/>
    </w:rPr>
  </w:style>
  <w:style w:type="paragraph" w:styleId="TOCHeading">
    <w:name w:val="TOC Heading"/>
    <w:basedOn w:val="Heading1"/>
    <w:next w:val="Normal"/>
    <w:uiPriority w:val="39"/>
    <w:semiHidden/>
    <w:unhideWhenUsed/>
    <w:qFormat/>
    <w:rsid w:val="006B5875"/>
    <w:pPr>
      <w:outlineLvl w:val="9"/>
    </w:pPr>
  </w:style>
  <w:style w:type="numbering" w:customStyle="1" w:styleId="CurrentList1">
    <w:name w:val="Current List1"/>
    <w:rsid w:val="00B47EC2"/>
    <w:pPr>
      <w:numPr>
        <w:numId w:val="3"/>
      </w:numPr>
    </w:pPr>
  </w:style>
  <w:style w:type="paragraph" w:styleId="ListParagraph">
    <w:name w:val="List Paragraph"/>
    <w:basedOn w:val="Normal"/>
    <w:uiPriority w:val="34"/>
    <w:qFormat/>
    <w:rsid w:val="00B47EC2"/>
    <w:pPr>
      <w:ind w:left="720"/>
      <w:contextualSpacing/>
    </w:pPr>
  </w:style>
  <w:style w:type="character" w:styleId="Hyperlink">
    <w:name w:val="Hyperlink"/>
    <w:autoRedefine/>
    <w:rsid w:val="004317D7"/>
    <w:rPr>
      <w:color w:val="0029F6"/>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k.com/ellisok/products_jackwrench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esktop\Engine%20Committe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5E3E-BE46-45E4-87D9-3E845C8B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Coronado</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Glorioso</dc:creator>
  <cp:keywords/>
  <dc:description/>
  <cp:lastModifiedBy>Glorioso, Anthony D CIV NAVBASE San Diego, N92</cp:lastModifiedBy>
  <cp:revision>2</cp:revision>
  <dcterms:created xsi:type="dcterms:W3CDTF">2019-02-06T06:38:00Z</dcterms:created>
  <dcterms:modified xsi:type="dcterms:W3CDTF">2019-02-06T06:38:00Z</dcterms:modified>
</cp:coreProperties>
</file>